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68" w:rsidRDefault="003A2B68" w:rsidP="003A2B68">
      <w:pPr>
        <w:pStyle w:val="NoSpacing"/>
      </w:pPr>
      <w:r>
        <w:t xml:space="preserve">Amanda </w:t>
      </w:r>
      <w:proofErr w:type="spellStart"/>
      <w:r>
        <w:t>Goncalves</w:t>
      </w:r>
      <w:proofErr w:type="spellEnd"/>
    </w:p>
    <w:p w:rsidR="003A2B68" w:rsidRDefault="003A2B68" w:rsidP="003A2B68">
      <w:pPr>
        <w:pStyle w:val="NoSpacing"/>
      </w:pPr>
      <w:r>
        <w:t>Counterculture</w:t>
      </w:r>
    </w:p>
    <w:p w:rsidR="003A2B68" w:rsidRDefault="003A2B68" w:rsidP="003A2B68">
      <w:pPr>
        <w:pStyle w:val="NoSpacing"/>
      </w:pPr>
      <w:r>
        <w:t>Does it still exist today?</w:t>
      </w:r>
    </w:p>
    <w:p w:rsidR="003A2B68" w:rsidRPr="005456AA" w:rsidRDefault="003A2B68" w:rsidP="003A2B68">
      <w:pPr>
        <w:pStyle w:val="NoSpacing"/>
      </w:pPr>
    </w:p>
    <w:tbl>
      <w:tblPr>
        <w:tblStyle w:val="TableGrid"/>
        <w:tblW w:w="9907" w:type="dxa"/>
        <w:tblLayout w:type="fixed"/>
        <w:tblLook w:val="04A0"/>
      </w:tblPr>
      <w:tblGrid>
        <w:gridCol w:w="4976"/>
        <w:gridCol w:w="4931"/>
      </w:tblGrid>
      <w:tr w:rsidR="005456AA" w:rsidRPr="005456AA" w:rsidTr="003A2B68">
        <w:trPr>
          <w:trHeight w:val="11176"/>
        </w:trPr>
        <w:tc>
          <w:tcPr>
            <w:tcW w:w="4976" w:type="dxa"/>
          </w:tcPr>
          <w:p w:rsidR="005456AA" w:rsidRPr="005456AA" w:rsidRDefault="005456AA">
            <w:pPr>
              <w:rPr>
                <w:rFonts w:cstheme="minorHAnsi"/>
              </w:rPr>
            </w:pPr>
          </w:p>
          <w:p w:rsidR="005456AA" w:rsidRDefault="00A42B81" w:rsidP="005456A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hyperlink r:id="rId6" w:history="1">
              <w:r w:rsidR="005456AA" w:rsidRPr="005456AA">
                <w:rPr>
                  <w:rStyle w:val="Hyperlink"/>
                  <w:rFonts w:cstheme="minorHAnsi"/>
                </w:rPr>
                <w:t>http://www.shmoop.com/1960s/culture.html</w:t>
              </w:r>
            </w:hyperlink>
          </w:p>
          <w:p w:rsidR="00A801D8" w:rsidRDefault="00A42B81" w:rsidP="005456A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hyperlink r:id="rId7" w:history="1">
              <w:r w:rsidR="00A801D8" w:rsidRPr="00987FF1">
                <w:rPr>
                  <w:rStyle w:val="Hyperlink"/>
                  <w:rFonts w:cstheme="minorHAnsi"/>
                </w:rPr>
                <w:t>http://www.associatedcontent.com/article/85609/traces_of_the_1960s_counterculture.html?cat=9</w:t>
              </w:r>
            </w:hyperlink>
          </w:p>
          <w:p w:rsidR="00A801D8" w:rsidRPr="00A801D8" w:rsidRDefault="00A801D8" w:rsidP="00A801D8">
            <w:pPr>
              <w:rPr>
                <w:rFonts w:cstheme="minorHAnsi"/>
              </w:rPr>
            </w:pPr>
          </w:p>
          <w:p w:rsidR="005456AA" w:rsidRPr="005456AA" w:rsidRDefault="005456AA" w:rsidP="005456AA">
            <w:pPr>
              <w:rPr>
                <w:rFonts w:cstheme="minorHAnsi"/>
              </w:rPr>
            </w:pPr>
          </w:p>
          <w:p w:rsidR="00A801D8" w:rsidRDefault="00A801D8" w:rsidP="00A801D8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2152650"/>
                  <wp:effectExtent l="19050" t="0" r="0" b="0"/>
                  <wp:docPr id="1" name="Picture 1" descr="http://i.acdn.us/image/A3138/31385/300_3138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acdn.us/image/A3138/31385/300_3138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4B8" w:rsidRDefault="00F144B8" w:rsidP="00A801D8">
            <w:pPr>
              <w:rPr>
                <w:rFonts w:cstheme="minorHAnsi"/>
              </w:rPr>
            </w:pPr>
          </w:p>
          <w:p w:rsidR="00F144B8" w:rsidRDefault="00F144B8" w:rsidP="00A801D8">
            <w:pPr>
              <w:rPr>
                <w:rFonts w:cstheme="minorHAnsi"/>
              </w:rPr>
            </w:pPr>
          </w:p>
          <w:p w:rsidR="00F144B8" w:rsidRDefault="00F144B8" w:rsidP="00A801D8">
            <w:pPr>
              <w:rPr>
                <w:rFonts w:cstheme="minorHAnsi"/>
              </w:rPr>
            </w:pPr>
          </w:p>
          <w:p w:rsidR="00F144B8" w:rsidRDefault="00F144B8" w:rsidP="00A801D8">
            <w:pPr>
              <w:rPr>
                <w:rFonts w:cstheme="minorHAnsi"/>
              </w:rPr>
            </w:pPr>
          </w:p>
          <w:p w:rsidR="00A801D8" w:rsidRDefault="00A801D8" w:rsidP="00A801D8">
            <w:pPr>
              <w:rPr>
                <w:rFonts w:cstheme="minorHAnsi"/>
              </w:rPr>
            </w:pPr>
          </w:p>
          <w:p w:rsidR="003A2B68" w:rsidRPr="00061D33" w:rsidRDefault="00A801D8" w:rsidP="00061D33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957763" cy="2247900"/>
                  <wp:effectExtent l="19050" t="0" r="0" b="0"/>
                  <wp:docPr id="4" name="Picture 4" descr="http://www.xtimeline.com/__UserPic_Large/1799/ELT200802262038541682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xtimeline.com/__UserPic_Large/1799/ELT200802262038541682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763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</w:tcPr>
          <w:p w:rsidR="005456AA" w:rsidRPr="005456AA" w:rsidRDefault="005456AA">
            <w:pPr>
              <w:rPr>
                <w:rFonts w:cstheme="minorHAnsi"/>
              </w:rPr>
            </w:pPr>
          </w:p>
          <w:p w:rsidR="00F144B8" w:rsidRDefault="005456AA" w:rsidP="00F144B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456AA">
              <w:rPr>
                <w:rFonts w:cstheme="minorHAnsi"/>
              </w:rPr>
              <w:t>Measuring the legacy of the 1960s counter culture = “Some would argue that there is not, that the very success of the counterculture was its undoing, that the more broadly it was embraced, the more shallow it became.”</w:t>
            </w:r>
          </w:p>
          <w:p w:rsidR="00F144B8" w:rsidRPr="00F144B8" w:rsidRDefault="00F144B8" w:rsidP="00F144B8">
            <w:pPr>
              <w:pStyle w:val="ListParagraph"/>
              <w:rPr>
                <w:rFonts w:cstheme="minorHAnsi"/>
              </w:rPr>
            </w:pPr>
          </w:p>
          <w:p w:rsidR="00A36559" w:rsidRPr="00F144B8" w:rsidRDefault="00A36559" w:rsidP="00F144B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Participated in: anti-war demonstrations</w:t>
            </w:r>
            <w:r w:rsidR="00F144B8">
              <w:rPr>
                <w:rFonts w:cstheme="minorHAnsi"/>
              </w:rPr>
              <w:t xml:space="preserve"> </w:t>
            </w:r>
          </w:p>
          <w:p w:rsidR="00A36559" w:rsidRPr="00A36559" w:rsidRDefault="00A36559" w:rsidP="00A36559">
            <w:pPr>
              <w:rPr>
                <w:rFonts w:cstheme="minorHAnsi"/>
              </w:rPr>
            </w:pPr>
          </w:p>
          <w:p w:rsidR="00A36559" w:rsidRDefault="00A36559" w:rsidP="00261A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Had a lot of influence at one point from the British counterculture</w:t>
            </w:r>
          </w:p>
          <w:p w:rsidR="003A2B68" w:rsidRPr="003A2B68" w:rsidRDefault="003A2B68" w:rsidP="003A2B68">
            <w:pPr>
              <w:rPr>
                <w:rFonts w:cstheme="minorHAnsi"/>
              </w:rPr>
            </w:pPr>
          </w:p>
          <w:p w:rsidR="00F144B8" w:rsidRDefault="00A36559" w:rsidP="00F144B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3A2B68">
              <w:rPr>
                <w:rFonts w:cstheme="minorHAnsi"/>
              </w:rPr>
              <w:t>Flower child/flower power</w:t>
            </w:r>
            <w:r w:rsidR="00F144B8" w:rsidRPr="003A2B68">
              <w:rPr>
                <w:rFonts w:cstheme="minorHAnsi"/>
              </w:rPr>
              <w:t xml:space="preserve"> </w:t>
            </w:r>
            <w:r w:rsidR="003A2B68">
              <w:rPr>
                <w:rFonts w:cstheme="minorHAnsi"/>
              </w:rPr>
              <w:t>political movement</w:t>
            </w:r>
          </w:p>
          <w:p w:rsidR="003A2B68" w:rsidRPr="003A2B68" w:rsidRDefault="003A2B68" w:rsidP="003A2B68">
            <w:pPr>
              <w:ind w:left="360"/>
              <w:rPr>
                <w:rFonts w:cstheme="minorHAnsi"/>
              </w:rPr>
            </w:pPr>
          </w:p>
          <w:p w:rsidR="00F144B8" w:rsidRPr="00F144B8" w:rsidRDefault="00F144B8" w:rsidP="00F144B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144B8">
              <w:rPr>
                <w:rFonts w:cstheme="minorHAnsi"/>
              </w:rPr>
              <w:t xml:space="preserve">Remnants of the cultural ideologies + practices from the 1960s counterculture = </w:t>
            </w:r>
            <w:r w:rsidRPr="00F144B8">
              <w:rPr>
                <w:rFonts w:cstheme="minorHAnsi"/>
                <w:color w:val="000000"/>
              </w:rPr>
              <w:t>experimentation of sex and drugs, music festival</w:t>
            </w:r>
            <w:r>
              <w:rPr>
                <w:rFonts w:cstheme="minorHAnsi"/>
                <w:color w:val="000000"/>
              </w:rPr>
              <w:t>s, the urgency to travel +</w:t>
            </w:r>
            <w:r w:rsidRPr="00F144B8">
              <w:rPr>
                <w:rFonts w:cstheme="minorHAnsi"/>
                <w:color w:val="000000"/>
              </w:rPr>
              <w:t xml:space="preserve"> anti-war sentiment</w:t>
            </w:r>
          </w:p>
          <w:p w:rsidR="00F144B8" w:rsidRPr="00F144B8" w:rsidRDefault="00F144B8" w:rsidP="00F144B8">
            <w:pPr>
              <w:pStyle w:val="ListParagraph"/>
              <w:rPr>
                <w:rFonts w:cstheme="minorHAnsi"/>
              </w:rPr>
            </w:pPr>
          </w:p>
          <w:p w:rsidR="00F144B8" w:rsidRDefault="00F144B8" w:rsidP="00F144B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B/c of the advancements in air travel over the years</w:t>
            </w:r>
          </w:p>
          <w:p w:rsidR="003A2B68" w:rsidRPr="003A2B68" w:rsidRDefault="003A2B68" w:rsidP="003A2B68">
            <w:pPr>
              <w:rPr>
                <w:rFonts w:cstheme="minorHAnsi"/>
              </w:rPr>
            </w:pPr>
          </w:p>
          <w:p w:rsidR="00F144B8" w:rsidRDefault="00F144B8" w:rsidP="00F144B8">
            <w:pPr>
              <w:rPr>
                <w:rFonts w:cstheme="minorHAnsi"/>
              </w:rPr>
            </w:pPr>
            <w:r w:rsidRPr="00F144B8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People travel around the world to learn </w:t>
            </w:r>
            <w:proofErr w:type="spellStart"/>
            <w:r>
              <w:rPr>
                <w:rFonts w:cstheme="minorHAnsi"/>
              </w:rPr>
              <w:t>azbout</w:t>
            </w:r>
            <w:proofErr w:type="spellEnd"/>
            <w:r>
              <w:rPr>
                <w:rFonts w:cstheme="minorHAnsi"/>
              </w:rPr>
              <w:t xml:space="preserve"> + experience new cultures</w:t>
            </w:r>
          </w:p>
          <w:p w:rsidR="003A2B68" w:rsidRDefault="003A2B68" w:rsidP="00F144B8">
            <w:pPr>
              <w:rPr>
                <w:rFonts w:cstheme="minorHAnsi"/>
              </w:rPr>
            </w:pPr>
          </w:p>
          <w:p w:rsidR="00F144B8" w:rsidRDefault="00F144B8" w:rsidP="00F144B8">
            <w:pPr>
              <w:rPr>
                <w:rFonts w:cstheme="minorHAnsi"/>
              </w:rPr>
            </w:pPr>
            <w:r w:rsidRPr="00F144B8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Students often travel abroad during college</w:t>
            </w:r>
          </w:p>
          <w:p w:rsidR="003A2B68" w:rsidRDefault="003A2B68" w:rsidP="00F144B8">
            <w:pPr>
              <w:rPr>
                <w:rFonts w:cstheme="minorHAnsi"/>
              </w:rPr>
            </w:pPr>
          </w:p>
          <w:p w:rsidR="00F144B8" w:rsidRDefault="00F144B8" w:rsidP="00F144B8">
            <w:pPr>
              <w:rPr>
                <w:rFonts w:cstheme="minorHAnsi"/>
              </w:rPr>
            </w:pPr>
            <w:r w:rsidRPr="00F144B8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The “road trip” provides a release from the social pressures our society + capitalist system produces</w:t>
            </w:r>
          </w:p>
          <w:p w:rsidR="00F144B8" w:rsidRPr="003A2B68" w:rsidRDefault="00F144B8" w:rsidP="003A2B68">
            <w:pPr>
              <w:rPr>
                <w:rFonts w:cstheme="minorHAnsi"/>
              </w:rPr>
            </w:pPr>
          </w:p>
        </w:tc>
      </w:tr>
    </w:tbl>
    <w:p w:rsidR="005456AA" w:rsidRDefault="005456AA"/>
    <w:sectPr w:rsidR="005456AA" w:rsidSect="00A42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6B59"/>
    <w:multiLevelType w:val="hybridMultilevel"/>
    <w:tmpl w:val="0152E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A603C"/>
    <w:multiLevelType w:val="hybridMultilevel"/>
    <w:tmpl w:val="4434D7DE"/>
    <w:lvl w:ilvl="0" w:tplc="B5307C2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74983"/>
    <w:multiLevelType w:val="hybridMultilevel"/>
    <w:tmpl w:val="79B0BE1A"/>
    <w:lvl w:ilvl="0" w:tplc="97BC8FB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25529"/>
    <w:multiLevelType w:val="hybridMultilevel"/>
    <w:tmpl w:val="BB4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9933B6"/>
    <w:multiLevelType w:val="hybridMultilevel"/>
    <w:tmpl w:val="D9E83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51BF7"/>
    <w:multiLevelType w:val="hybridMultilevel"/>
    <w:tmpl w:val="32567ECC"/>
    <w:lvl w:ilvl="0" w:tplc="3AECDAF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0F377C"/>
    <w:multiLevelType w:val="hybridMultilevel"/>
    <w:tmpl w:val="B104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63770"/>
    <w:multiLevelType w:val="hybridMultilevel"/>
    <w:tmpl w:val="13B44AC8"/>
    <w:lvl w:ilvl="0" w:tplc="97BC8FB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73B69"/>
    <w:multiLevelType w:val="hybridMultilevel"/>
    <w:tmpl w:val="5CA81F5E"/>
    <w:lvl w:ilvl="0" w:tplc="D1C2927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56AA"/>
    <w:rsid w:val="00061D33"/>
    <w:rsid w:val="00261AFE"/>
    <w:rsid w:val="003A2B68"/>
    <w:rsid w:val="005456AA"/>
    <w:rsid w:val="00A36559"/>
    <w:rsid w:val="00A42B81"/>
    <w:rsid w:val="00A801D8"/>
    <w:rsid w:val="00EB7A8A"/>
    <w:rsid w:val="00F1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5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56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56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1D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A2B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://www.associatedcontent.com/article/85609/traces_of_the_1960s_counterculture.html?cat=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moop.com/1960s/culture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86A53-ED65-4A30-8AEA-A3856D6F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2</cp:revision>
  <dcterms:created xsi:type="dcterms:W3CDTF">2011-05-25T18:10:00Z</dcterms:created>
  <dcterms:modified xsi:type="dcterms:W3CDTF">2011-05-25T18:10:00Z</dcterms:modified>
</cp:coreProperties>
</file>